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20" w:rsidRDefault="00E27820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20" w:rsidRDefault="00E27820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820" w:rsidRDefault="00E27820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820" w:rsidRDefault="00E27820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36D" w:rsidRDefault="00F0336D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2.4Должностная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Конституции Российской Федерации, Трудового кодекса Российской Федерации и иных нормативно – правовых актов.</w:t>
      </w:r>
    </w:p>
    <w:p w:rsidR="00F0336D" w:rsidRDefault="00F0336D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Основой для разработки до</w:t>
      </w:r>
      <w:r w:rsidR="008C5539">
        <w:rPr>
          <w:rFonts w:ascii="Times New Roman" w:hAnsi="Times New Roman" w:cs="Times New Roman"/>
          <w:sz w:val="24"/>
          <w:szCs w:val="24"/>
        </w:rPr>
        <w:t>лжностных инструкций являются «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</w:t>
      </w:r>
      <w:r w:rsidR="00EF2689">
        <w:rPr>
          <w:rFonts w:ascii="Times New Roman" w:hAnsi="Times New Roman" w:cs="Times New Roman"/>
          <w:sz w:val="24"/>
          <w:szCs w:val="24"/>
        </w:rPr>
        <w:t>и социального развития Российской Федерации от 26 августа 2010г. № 761н.</w:t>
      </w:r>
    </w:p>
    <w:p w:rsidR="00890D27" w:rsidRDefault="00890D27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689" w:rsidRPr="00890D27" w:rsidRDefault="00EF2689" w:rsidP="00890D2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27">
        <w:rPr>
          <w:rFonts w:ascii="Times New Roman" w:hAnsi="Times New Roman" w:cs="Times New Roman"/>
          <w:b/>
          <w:sz w:val="24"/>
          <w:szCs w:val="24"/>
        </w:rPr>
        <w:t>Требования, предъявляемые к структуре и содержанию должностной инструкции.</w:t>
      </w:r>
    </w:p>
    <w:p w:rsidR="00890D27" w:rsidRPr="00890D27" w:rsidRDefault="00890D27" w:rsidP="00890D2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D27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Должностная инструкция состоит из следующих разделов: 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Общие положения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Должностные обязанности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Права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Ответственность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Взаимоотношения. Связи по должности.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В разделе «Общие положения»: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устанавливается сфера деятельности данного специалиста;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Устанавливается порядок его назначения и освобождения от занимаемой должности;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устанавливается замещение по должности во время отсутствия;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определяются квалификационные требования (требования</w:t>
      </w:r>
      <w:r w:rsidR="002A40C5">
        <w:rPr>
          <w:rFonts w:ascii="Times New Roman" w:hAnsi="Times New Roman" w:cs="Times New Roman"/>
          <w:sz w:val="24"/>
          <w:szCs w:val="24"/>
        </w:rPr>
        <w:t>,</w:t>
      </w:r>
      <w:r w:rsidR="008C5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предъявляемые к образованию и стажу работы), подчиненность специалиста и должностного лица, которыми он руководит;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перечисляются правовые акты и нормативные документы, которыми должен руководствоваться специалист в своей деятельности.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EF2689" w:rsidRDefault="00EF2689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 w:rsidR="002A40C5">
        <w:rPr>
          <w:rFonts w:ascii="Times New Roman" w:hAnsi="Times New Roman" w:cs="Times New Roman"/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</w:t>
      </w:r>
      <w:r w:rsidR="008C5539">
        <w:rPr>
          <w:rFonts w:ascii="Times New Roman" w:hAnsi="Times New Roman" w:cs="Times New Roman"/>
          <w:sz w:val="24"/>
          <w:szCs w:val="24"/>
        </w:rPr>
        <w:t>тия в управленческом процессе (</w:t>
      </w:r>
      <w:r w:rsidR="002A40C5">
        <w:rPr>
          <w:rFonts w:ascii="Times New Roman" w:hAnsi="Times New Roman" w:cs="Times New Roman"/>
          <w:sz w:val="24"/>
          <w:szCs w:val="24"/>
        </w:rPr>
        <w:t xml:space="preserve">руководит, утверждает, обеспечивает, подготавливает, рассматривает, исполняет, контролирует, согласовывает, представляет, курирует и </w:t>
      </w:r>
      <w:proofErr w:type="spellStart"/>
      <w:r w:rsidR="002A40C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2A40C5">
        <w:rPr>
          <w:rFonts w:ascii="Times New Roman" w:hAnsi="Times New Roman" w:cs="Times New Roman"/>
          <w:sz w:val="24"/>
          <w:szCs w:val="24"/>
        </w:rPr>
        <w:t>)</w:t>
      </w:r>
    </w:p>
    <w:p w:rsidR="002A40C5" w:rsidRDefault="002A40C5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2A40C5" w:rsidRDefault="002A40C5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2A40C5" w:rsidRDefault="002A40C5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 Ра</w:t>
      </w:r>
      <w:r w:rsidR="008C5539">
        <w:rPr>
          <w:rFonts w:ascii="Times New Roman" w:hAnsi="Times New Roman" w:cs="Times New Roman"/>
          <w:sz w:val="24"/>
          <w:szCs w:val="24"/>
        </w:rPr>
        <w:t>здел «</w:t>
      </w:r>
      <w:r>
        <w:rPr>
          <w:rFonts w:ascii="Times New Roman" w:hAnsi="Times New Roman" w:cs="Times New Roman"/>
          <w:sz w:val="24"/>
          <w:szCs w:val="24"/>
        </w:rPr>
        <w:t>Взаимоотношения. Связи по должности» содержит перечень должностных лиц, с которыми специалист</w:t>
      </w:r>
      <w:r w:rsidR="00044A4E">
        <w:rPr>
          <w:rFonts w:ascii="Times New Roman" w:hAnsi="Times New Roman" w:cs="Times New Roman"/>
          <w:sz w:val="24"/>
          <w:szCs w:val="24"/>
        </w:rPr>
        <w:t xml:space="preserve"> вступает в служебные взаимоотношения и предоставлении информации, </w:t>
      </w:r>
      <w:r w:rsidR="008C5539">
        <w:rPr>
          <w:rFonts w:ascii="Times New Roman" w:hAnsi="Times New Roman" w:cs="Times New Roman"/>
          <w:sz w:val="24"/>
          <w:szCs w:val="24"/>
        </w:rPr>
        <w:t>определяется порядок подписания</w:t>
      </w:r>
      <w:r w:rsidR="00044A4E">
        <w:rPr>
          <w:rFonts w:ascii="Times New Roman" w:hAnsi="Times New Roman" w:cs="Times New Roman"/>
          <w:sz w:val="24"/>
          <w:szCs w:val="24"/>
        </w:rPr>
        <w:t>, согласования и утверждения документов.</w:t>
      </w: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 Обязательными реквизитами Должностной инструкции являются:</w:t>
      </w: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МБДОУ;</w:t>
      </w: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заголовок к тексту;</w:t>
      </w: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визы согласования;</w:t>
      </w: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подпись, гриф утверждения.</w:t>
      </w:r>
    </w:p>
    <w:p w:rsidR="00890D27" w:rsidRDefault="00890D27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разработки, согласования, утверждения и введение в действие должностной инструкции.</w:t>
      </w: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 Должностная инструкция разрабатывается заведующим МБДОУ. В случае если Должностная  инструкция разрабатывается лицом, уполномоченным заведующий МБДОУ, то она подписывается разработчиком.</w:t>
      </w:r>
    </w:p>
    <w:p w:rsidR="00044A4E" w:rsidRDefault="00044A4E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Должностная инструкция после разработки передается в профсоюзный комитет первичной профсоюзной организации, представляющий интерес</w:t>
      </w:r>
      <w:r w:rsidR="008C5539">
        <w:rPr>
          <w:rFonts w:ascii="Times New Roman" w:hAnsi="Times New Roman" w:cs="Times New Roman"/>
          <w:sz w:val="24"/>
          <w:szCs w:val="24"/>
        </w:rPr>
        <w:t>ы большинства работников МБДОУ (</w:t>
      </w:r>
      <w:r>
        <w:rPr>
          <w:rFonts w:ascii="Times New Roman" w:hAnsi="Times New Roman" w:cs="Times New Roman"/>
          <w:sz w:val="24"/>
          <w:szCs w:val="24"/>
        </w:rPr>
        <w:t xml:space="preserve">далее – профсоюзный комитет). Профсоюзный комитет в срок не позднее десяти рабочих дней </w:t>
      </w:r>
      <w:r w:rsidR="009376E1">
        <w:rPr>
          <w:rFonts w:ascii="Times New Roman" w:hAnsi="Times New Roman" w:cs="Times New Roman"/>
          <w:sz w:val="24"/>
          <w:szCs w:val="24"/>
        </w:rPr>
        <w:t>со дня получения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 с ним</w:t>
      </w:r>
      <w:r w:rsidR="008C5539">
        <w:rPr>
          <w:rFonts w:ascii="Times New Roman" w:hAnsi="Times New Roman" w:cs="Times New Roman"/>
          <w:sz w:val="24"/>
          <w:szCs w:val="24"/>
        </w:rPr>
        <w:t>,</w:t>
      </w:r>
      <w:r w:rsidR="009376E1">
        <w:rPr>
          <w:rFonts w:ascii="Times New Roman" w:hAnsi="Times New Roman" w:cs="Times New Roman"/>
          <w:sz w:val="24"/>
          <w:szCs w:val="24"/>
        </w:rPr>
        <w:t xml:space="preserve"> либо обязан в течени</w:t>
      </w:r>
      <w:proofErr w:type="gramStart"/>
      <w:r w:rsidR="009376E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376E1">
        <w:rPr>
          <w:rFonts w:ascii="Times New Roman" w:hAnsi="Times New Roman" w:cs="Times New Roman"/>
          <w:sz w:val="24"/>
          <w:szCs w:val="24"/>
        </w:rPr>
        <w:t xml:space="preserve">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376E1" w:rsidRDefault="009376E1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</w:t>
      </w:r>
      <w:r w:rsidR="00CA0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согласия</w:t>
      </w:r>
      <w:r w:rsidR="008C55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возникшие разногласия оформляются протоколом, после чего заведующий МБДОУ имеет право утвердить Должностную инструкцию.</w:t>
      </w:r>
    </w:p>
    <w:p w:rsidR="00890D27" w:rsidRDefault="00890D27" w:rsidP="00EE3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6E1" w:rsidRPr="00890D27" w:rsidRDefault="000D542E" w:rsidP="00890D2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D27">
        <w:rPr>
          <w:rFonts w:ascii="Times New Roman" w:hAnsi="Times New Roman" w:cs="Times New Roman"/>
          <w:b/>
          <w:sz w:val="24"/>
          <w:szCs w:val="24"/>
        </w:rPr>
        <w:t>Утверждение Должностной инструкции.</w:t>
      </w:r>
    </w:p>
    <w:p w:rsidR="00890D27" w:rsidRPr="00890D27" w:rsidRDefault="00890D27" w:rsidP="00890D2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Заведующий МБДОУ утверждает Должностную инструкцию путем издания соответствующего приказа.</w:t>
      </w: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В приказе в обязательном порядке указываются:</w:t>
      </w: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введения Должностной инструкции в действие;</w:t>
      </w: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указание об ознакомления работников с Должностной инструкцией и сроки для этого;</w:t>
      </w: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условия.</w:t>
      </w: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890D27" w:rsidRDefault="00890D27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42E" w:rsidRPr="00890D27" w:rsidRDefault="000D542E" w:rsidP="00890D2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D27">
        <w:rPr>
          <w:rFonts w:ascii="Times New Roman" w:hAnsi="Times New Roman" w:cs="Times New Roman"/>
          <w:b/>
          <w:sz w:val="24"/>
          <w:szCs w:val="24"/>
        </w:rPr>
        <w:t>Ознакомление работников с Должностной инструкцией.</w:t>
      </w:r>
    </w:p>
    <w:p w:rsidR="00890D27" w:rsidRPr="00890D27" w:rsidRDefault="00890D27" w:rsidP="00890D2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42E" w:rsidRDefault="000D542E" w:rsidP="000D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Ознакомление работника МБДОУ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инструкций в обязательном порядке осуществляется при поступлении на работу в МБДОУ.</w:t>
      </w:r>
      <w:r w:rsidR="000E4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Ознакомление осуществ</w:t>
      </w:r>
      <w:r w:rsidR="000E472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яет заведующий МБДО</w:t>
      </w:r>
      <w:r w:rsidR="000E472F">
        <w:rPr>
          <w:rFonts w:ascii="Times New Roman" w:hAnsi="Times New Roman" w:cs="Times New Roman"/>
          <w:sz w:val="24"/>
          <w:szCs w:val="24"/>
        </w:rPr>
        <w:t>У. После ознакомления работник проставляет на Должностной инструкции ознакомительную визу – с инструкцией ознакомлен, дата</w:t>
      </w:r>
      <w:r w:rsidR="00827AD5">
        <w:rPr>
          <w:rFonts w:ascii="Times New Roman" w:hAnsi="Times New Roman" w:cs="Times New Roman"/>
          <w:sz w:val="24"/>
          <w:szCs w:val="24"/>
        </w:rPr>
        <w:t>,</w:t>
      </w:r>
      <w:r w:rsidR="008C5539">
        <w:rPr>
          <w:rFonts w:ascii="Times New Roman" w:hAnsi="Times New Roman" w:cs="Times New Roman"/>
          <w:sz w:val="24"/>
          <w:szCs w:val="24"/>
        </w:rPr>
        <w:t xml:space="preserve"> </w:t>
      </w:r>
      <w:r w:rsidR="00827AD5">
        <w:rPr>
          <w:rFonts w:ascii="Times New Roman" w:hAnsi="Times New Roman" w:cs="Times New Roman"/>
          <w:sz w:val="24"/>
          <w:szCs w:val="24"/>
        </w:rPr>
        <w:t>п</w:t>
      </w:r>
      <w:r w:rsidR="000E472F">
        <w:rPr>
          <w:rFonts w:ascii="Times New Roman" w:hAnsi="Times New Roman" w:cs="Times New Roman"/>
          <w:sz w:val="24"/>
          <w:szCs w:val="24"/>
        </w:rPr>
        <w:t>одпись.</w:t>
      </w:r>
    </w:p>
    <w:p w:rsidR="002D1301" w:rsidRPr="002D1301" w:rsidRDefault="002D1301" w:rsidP="00CA0F55">
      <w:pPr>
        <w:pStyle w:val="1"/>
        <w:numPr>
          <w:ilvl w:val="1"/>
          <w:numId w:val="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2D1301">
        <w:rPr>
          <w:sz w:val="24"/>
          <w:szCs w:val="24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2D1301" w:rsidRPr="002D1301" w:rsidRDefault="002D1301" w:rsidP="00CA0F55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6.3</w:t>
      </w:r>
      <w:r w:rsidRPr="002D1301">
        <w:rPr>
          <w:sz w:val="24"/>
          <w:szCs w:val="24"/>
        </w:rPr>
        <w:t xml:space="preserve">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2D1301" w:rsidRPr="002D1301" w:rsidRDefault="002D1301" w:rsidP="00CA0F55">
      <w:pPr>
        <w:pStyle w:val="1"/>
        <w:shd w:val="clear" w:color="auto" w:fill="auto"/>
        <w:spacing w:after="349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6.4</w:t>
      </w:r>
      <w:r w:rsidRPr="002D1301">
        <w:rPr>
          <w:sz w:val="24"/>
          <w:szCs w:val="24"/>
        </w:rPr>
        <w:t xml:space="preserve"> 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2D1301" w:rsidRPr="002D1301" w:rsidRDefault="002D1301" w:rsidP="002D130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872"/>
        </w:tabs>
        <w:spacing w:before="0" w:line="260" w:lineRule="exact"/>
        <w:ind w:left="1540" w:firstLine="0"/>
        <w:rPr>
          <w:sz w:val="24"/>
          <w:szCs w:val="24"/>
        </w:rPr>
      </w:pPr>
      <w:bookmarkStart w:id="1" w:name="bookmark1"/>
      <w:r w:rsidRPr="002D1301">
        <w:rPr>
          <w:sz w:val="24"/>
          <w:szCs w:val="24"/>
        </w:rPr>
        <w:t>Внесение изменений в Должностную инструкцию</w:t>
      </w:r>
      <w:bookmarkEnd w:id="1"/>
    </w:p>
    <w:p w:rsidR="002D1301" w:rsidRPr="002D1301" w:rsidRDefault="002D1301" w:rsidP="00CA0F55">
      <w:pPr>
        <w:pStyle w:val="1"/>
        <w:numPr>
          <w:ilvl w:val="1"/>
          <w:numId w:val="3"/>
        </w:numPr>
        <w:shd w:val="clear" w:color="auto" w:fill="auto"/>
        <w:spacing w:line="240" w:lineRule="auto"/>
        <w:ind w:left="20" w:right="20" w:firstLine="122"/>
        <w:rPr>
          <w:sz w:val="24"/>
          <w:szCs w:val="24"/>
        </w:rPr>
      </w:pPr>
      <w:r w:rsidRPr="002D1301">
        <w:rPr>
          <w:sz w:val="24"/>
          <w:szCs w:val="24"/>
        </w:rPr>
        <w:t xml:space="preserve"> Внесение изменений в Должностную инструкцию осуществляется в следующих случаях:</w:t>
      </w:r>
    </w:p>
    <w:p w:rsidR="002D1301" w:rsidRPr="002D1301" w:rsidRDefault="002D1301" w:rsidP="00CA0F55">
      <w:pPr>
        <w:pStyle w:val="1"/>
        <w:numPr>
          <w:ilvl w:val="2"/>
          <w:numId w:val="3"/>
        </w:numPr>
        <w:shd w:val="clear" w:color="auto" w:fill="auto"/>
        <w:spacing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Pr="002D1301">
        <w:rPr>
          <w:sz w:val="24"/>
          <w:szCs w:val="24"/>
        </w:rPr>
        <w:t xml:space="preserve">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2D1301" w:rsidRPr="002D1301" w:rsidRDefault="002D1301" w:rsidP="00CA0F55">
      <w:pPr>
        <w:pStyle w:val="1"/>
        <w:numPr>
          <w:ilvl w:val="2"/>
          <w:numId w:val="3"/>
        </w:numPr>
        <w:shd w:val="clear" w:color="auto" w:fill="auto"/>
        <w:spacing w:line="240" w:lineRule="auto"/>
        <w:ind w:left="20" w:right="20" w:firstLine="406"/>
        <w:rPr>
          <w:sz w:val="24"/>
          <w:szCs w:val="24"/>
        </w:rPr>
      </w:pPr>
      <w:r w:rsidRPr="002D1301">
        <w:rPr>
          <w:sz w:val="24"/>
          <w:szCs w:val="24"/>
        </w:rPr>
        <w:lastRenderedPageBreak/>
        <w:t xml:space="preserve"> при изменении организационных условий труда, без изменения трудовой функции работника.</w:t>
      </w:r>
    </w:p>
    <w:p w:rsidR="002D1301" w:rsidRDefault="002D1301" w:rsidP="00CA0F55">
      <w:pPr>
        <w:pStyle w:val="1"/>
        <w:numPr>
          <w:ilvl w:val="1"/>
          <w:numId w:val="3"/>
        </w:numPr>
        <w:shd w:val="clear" w:color="auto" w:fill="auto"/>
        <w:spacing w:line="240" w:lineRule="auto"/>
        <w:ind w:left="20" w:right="20" w:firstLine="406"/>
        <w:rPr>
          <w:sz w:val="24"/>
          <w:szCs w:val="24"/>
        </w:rPr>
      </w:pPr>
      <w:r w:rsidRPr="002D1301">
        <w:rPr>
          <w:sz w:val="24"/>
          <w:szCs w:val="24"/>
        </w:rPr>
        <w:t xml:space="preserve">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890D27" w:rsidRPr="002D1301" w:rsidRDefault="00890D27" w:rsidP="00890D27">
      <w:pPr>
        <w:pStyle w:val="1"/>
        <w:shd w:val="clear" w:color="auto" w:fill="auto"/>
        <w:spacing w:line="240" w:lineRule="auto"/>
        <w:ind w:left="426" w:right="20"/>
        <w:rPr>
          <w:sz w:val="24"/>
          <w:szCs w:val="24"/>
        </w:rPr>
      </w:pPr>
    </w:p>
    <w:p w:rsidR="002D1301" w:rsidRDefault="002D1301" w:rsidP="002D1301">
      <w:pPr>
        <w:pStyle w:val="40"/>
        <w:numPr>
          <w:ilvl w:val="0"/>
          <w:numId w:val="3"/>
        </w:numPr>
        <w:shd w:val="clear" w:color="auto" w:fill="auto"/>
        <w:tabs>
          <w:tab w:val="left" w:pos="2767"/>
        </w:tabs>
        <w:spacing w:before="0"/>
        <w:ind w:left="2380"/>
        <w:jc w:val="both"/>
        <w:rPr>
          <w:sz w:val="24"/>
          <w:szCs w:val="24"/>
        </w:rPr>
      </w:pPr>
      <w:r w:rsidRPr="002D1301">
        <w:rPr>
          <w:sz w:val="24"/>
          <w:szCs w:val="24"/>
        </w:rPr>
        <w:t>Хранение должностных инструкций</w:t>
      </w:r>
    </w:p>
    <w:p w:rsidR="00890D27" w:rsidRPr="002D1301" w:rsidRDefault="00890D27" w:rsidP="00890D27">
      <w:pPr>
        <w:pStyle w:val="40"/>
        <w:shd w:val="clear" w:color="auto" w:fill="auto"/>
        <w:tabs>
          <w:tab w:val="left" w:pos="2767"/>
        </w:tabs>
        <w:spacing w:before="0"/>
        <w:ind w:left="2380"/>
        <w:jc w:val="both"/>
        <w:rPr>
          <w:sz w:val="24"/>
          <w:szCs w:val="24"/>
        </w:rPr>
      </w:pPr>
    </w:p>
    <w:p w:rsidR="002D1301" w:rsidRPr="002D1301" w:rsidRDefault="002D1301" w:rsidP="002D1301">
      <w:pPr>
        <w:pStyle w:val="1"/>
        <w:shd w:val="clear" w:color="auto" w:fill="auto"/>
        <w:tabs>
          <w:tab w:val="right" w:pos="8406"/>
          <w:tab w:val="right" w:pos="9668"/>
        </w:tabs>
        <w:spacing w:line="317" w:lineRule="exact"/>
        <w:ind w:right="20"/>
        <w:rPr>
          <w:sz w:val="24"/>
          <w:szCs w:val="24"/>
        </w:rPr>
      </w:pPr>
      <w:proofErr w:type="gramStart"/>
      <w:r>
        <w:rPr>
          <w:sz w:val="24"/>
          <w:szCs w:val="24"/>
        </w:rPr>
        <w:t>8.1</w:t>
      </w:r>
      <w:r w:rsidRPr="002D1301">
        <w:rPr>
          <w:sz w:val="24"/>
          <w:szCs w:val="24"/>
        </w:rPr>
        <w:t xml:space="preserve"> 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</w:t>
      </w:r>
      <w:r w:rsidRPr="002D1301">
        <w:rPr>
          <w:sz w:val="24"/>
          <w:szCs w:val="24"/>
        </w:rPr>
        <w:tab/>
        <w:t>самоуправле</w:t>
      </w:r>
      <w:r>
        <w:rPr>
          <w:sz w:val="24"/>
          <w:szCs w:val="24"/>
        </w:rPr>
        <w:t xml:space="preserve">ния и организаций, утвержденным </w:t>
      </w:r>
      <w:r w:rsidRPr="002D1301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</w:t>
      </w:r>
      <w:r w:rsidRPr="002D1301">
        <w:rPr>
          <w:sz w:val="24"/>
          <w:szCs w:val="24"/>
        </w:rPr>
        <w:t>Минкультуры России от 25.08.2010 № 558.</w:t>
      </w:r>
      <w:proofErr w:type="gramEnd"/>
    </w:p>
    <w:p w:rsidR="002D1301" w:rsidRPr="002D1301" w:rsidRDefault="002D1301" w:rsidP="002D1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01">
        <w:rPr>
          <w:rFonts w:ascii="Times New Roman" w:hAnsi="Times New Roman" w:cs="Times New Roman"/>
          <w:sz w:val="24"/>
          <w:szCs w:val="24"/>
        </w:rPr>
        <w:t xml:space="preserve"> Должностные инструкции работников </w:t>
      </w:r>
      <w:r w:rsidRPr="002D1301">
        <w:rPr>
          <w:rStyle w:val="a5"/>
          <w:rFonts w:eastAsiaTheme="minorHAnsi"/>
          <w:b w:val="0"/>
          <w:sz w:val="24"/>
          <w:szCs w:val="24"/>
        </w:rPr>
        <w:t>МБДОУ</w:t>
      </w:r>
      <w:r w:rsidRPr="002D1301">
        <w:rPr>
          <w:rStyle w:val="a5"/>
          <w:rFonts w:eastAsiaTheme="minorHAnsi"/>
          <w:sz w:val="24"/>
          <w:szCs w:val="24"/>
        </w:rPr>
        <w:t xml:space="preserve"> </w:t>
      </w:r>
      <w:r w:rsidRPr="002D1301">
        <w:rPr>
          <w:rFonts w:ascii="Times New Roman" w:hAnsi="Times New Roman" w:cs="Times New Roman"/>
          <w:sz w:val="24"/>
          <w:szCs w:val="24"/>
        </w:rPr>
        <w:t xml:space="preserve">подлежат постоянному хранению в </w:t>
      </w:r>
      <w:r w:rsidRPr="002D1301">
        <w:rPr>
          <w:rStyle w:val="a5"/>
          <w:rFonts w:eastAsiaTheme="minorHAnsi"/>
          <w:b w:val="0"/>
          <w:sz w:val="24"/>
          <w:szCs w:val="24"/>
        </w:rPr>
        <w:t>МБДОУ</w:t>
      </w:r>
      <w:r w:rsidRPr="002D1301">
        <w:rPr>
          <w:rStyle w:val="a5"/>
          <w:rFonts w:eastAsiaTheme="minorHAnsi"/>
          <w:sz w:val="24"/>
          <w:szCs w:val="24"/>
        </w:rPr>
        <w:t xml:space="preserve"> </w:t>
      </w:r>
      <w:r w:rsidR="00E279B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279BE" w:rsidRPr="00E279BE">
        <w:rPr>
          <w:rFonts w:ascii="Times New Roman" w:hAnsi="Times New Roman" w:cs="Times New Roman"/>
          <w:sz w:val="24"/>
          <w:szCs w:val="24"/>
        </w:rPr>
        <w:t xml:space="preserve"> 1 </w:t>
      </w:r>
      <w:r w:rsidR="00E279BE">
        <w:rPr>
          <w:rFonts w:ascii="Times New Roman" w:hAnsi="Times New Roman" w:cs="Times New Roman"/>
          <w:sz w:val="24"/>
          <w:szCs w:val="24"/>
        </w:rPr>
        <w:t>год</w:t>
      </w:r>
      <w:r w:rsidR="008C5539">
        <w:rPr>
          <w:rFonts w:ascii="Times New Roman" w:hAnsi="Times New Roman" w:cs="Times New Roman"/>
          <w:sz w:val="24"/>
          <w:szCs w:val="24"/>
        </w:rPr>
        <w:t>а</w:t>
      </w:r>
      <w:r w:rsidR="00E279BE">
        <w:rPr>
          <w:rFonts w:ascii="Times New Roman" w:hAnsi="Times New Roman" w:cs="Times New Roman"/>
          <w:sz w:val="24"/>
          <w:szCs w:val="24"/>
        </w:rPr>
        <w:t xml:space="preserve"> </w:t>
      </w:r>
      <w:r w:rsidRPr="002D1301">
        <w:rPr>
          <w:rFonts w:ascii="Times New Roman" w:hAnsi="Times New Roman" w:cs="Times New Roman"/>
          <w:sz w:val="24"/>
          <w:szCs w:val="24"/>
        </w:rPr>
        <w:t xml:space="preserve"> после их замены </w:t>
      </w:r>
      <w:proofErr w:type="gramStart"/>
      <w:r w:rsidRPr="002D1301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2D1301">
        <w:rPr>
          <w:rFonts w:ascii="Times New Roman" w:hAnsi="Times New Roman" w:cs="Times New Roman"/>
          <w:sz w:val="24"/>
          <w:szCs w:val="24"/>
        </w:rPr>
        <w:t>.</w:t>
      </w:r>
    </w:p>
    <w:sectPr w:rsidR="002D1301" w:rsidRPr="002D1301" w:rsidSect="0009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78D"/>
    <w:multiLevelType w:val="hybridMultilevel"/>
    <w:tmpl w:val="103653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478"/>
    <w:multiLevelType w:val="multilevel"/>
    <w:tmpl w:val="5E148E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4F63790"/>
    <w:multiLevelType w:val="multilevel"/>
    <w:tmpl w:val="226AA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3EB201A0"/>
    <w:multiLevelType w:val="hybridMultilevel"/>
    <w:tmpl w:val="9D0E93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F6FAE"/>
    <w:multiLevelType w:val="multilevel"/>
    <w:tmpl w:val="7FA6603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3A27FB"/>
    <w:multiLevelType w:val="multilevel"/>
    <w:tmpl w:val="CAB4EF3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FF5"/>
    <w:rsid w:val="00044A4E"/>
    <w:rsid w:val="00096CC4"/>
    <w:rsid w:val="000D542E"/>
    <w:rsid w:val="000E472F"/>
    <w:rsid w:val="00117290"/>
    <w:rsid w:val="002A40C5"/>
    <w:rsid w:val="002D1301"/>
    <w:rsid w:val="00402B28"/>
    <w:rsid w:val="006151C6"/>
    <w:rsid w:val="00677773"/>
    <w:rsid w:val="00726648"/>
    <w:rsid w:val="007613F2"/>
    <w:rsid w:val="00827AD5"/>
    <w:rsid w:val="00890D27"/>
    <w:rsid w:val="008C5539"/>
    <w:rsid w:val="009376E1"/>
    <w:rsid w:val="00BB54DA"/>
    <w:rsid w:val="00CA0F55"/>
    <w:rsid w:val="00D66FF5"/>
    <w:rsid w:val="00E27820"/>
    <w:rsid w:val="00E279BE"/>
    <w:rsid w:val="00E93BBA"/>
    <w:rsid w:val="00ED2BAF"/>
    <w:rsid w:val="00EE3BAD"/>
    <w:rsid w:val="00EF2689"/>
    <w:rsid w:val="00F0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648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2D130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1"/>
    <w:rsid w:val="002D1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2D130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2D13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2D1301"/>
    <w:pPr>
      <w:widowControl w:val="0"/>
      <w:shd w:val="clear" w:color="auto" w:fill="FFFFFF"/>
      <w:spacing w:before="1020"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2D130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2D1301"/>
    <w:pPr>
      <w:widowControl w:val="0"/>
      <w:shd w:val="clear" w:color="auto" w:fill="FFFFFF"/>
      <w:spacing w:before="300" w:after="0" w:line="322" w:lineRule="exact"/>
      <w:ind w:hanging="154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C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55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Аlsu</dc:creator>
  <cp:keywords/>
  <dc:description/>
  <cp:lastModifiedBy>User</cp:lastModifiedBy>
  <cp:revision>11</cp:revision>
  <cp:lastPrinted>2017-07-16T06:50:00Z</cp:lastPrinted>
  <dcterms:created xsi:type="dcterms:W3CDTF">2017-03-17T09:53:00Z</dcterms:created>
  <dcterms:modified xsi:type="dcterms:W3CDTF">2022-04-13T11:00:00Z</dcterms:modified>
</cp:coreProperties>
</file>